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89" w:rsidRDefault="00587389" w:rsidP="00587389">
      <w:pPr>
        <w:spacing w:line="560" w:lineRule="exact"/>
        <w:jc w:val="left"/>
        <w:rPr>
          <w:rFonts w:ascii="仿宋_GB2312" w:eastAsia="仿宋_GB2312" w:hAnsi="方正小标宋简体" w:cs="方正小标宋简体"/>
          <w:sz w:val="32"/>
          <w:szCs w:val="32"/>
        </w:rPr>
      </w:pPr>
      <w:r w:rsidRPr="00990409">
        <w:rPr>
          <w:rFonts w:ascii="仿宋_GB2312" w:eastAsia="仿宋_GB2312" w:hAnsi="方正小标宋简体" w:cs="方正小标宋简体" w:hint="eastAsia"/>
          <w:sz w:val="32"/>
          <w:szCs w:val="32"/>
        </w:rPr>
        <w:t>附件</w:t>
      </w:r>
    </w:p>
    <w:p w:rsidR="00587389" w:rsidRPr="00990409" w:rsidRDefault="00587389" w:rsidP="00587389">
      <w:pPr>
        <w:spacing w:line="560" w:lineRule="exact"/>
        <w:jc w:val="left"/>
        <w:rPr>
          <w:rFonts w:ascii="仿宋_GB2312" w:eastAsia="仿宋_GB2312" w:hAnsi="方正小标宋简体" w:cs="方正小标宋简体"/>
          <w:sz w:val="32"/>
          <w:szCs w:val="32"/>
        </w:rPr>
      </w:pPr>
    </w:p>
    <w:p w:rsidR="007F4CF5" w:rsidRDefault="005D7281">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昆明市五华区2021年事业单位</w:t>
      </w:r>
    </w:p>
    <w:p w:rsidR="007F4CF5" w:rsidRDefault="005D7281">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公开招聘面试疫情防控须知</w:t>
      </w:r>
    </w:p>
    <w:p w:rsidR="00115873" w:rsidRDefault="00115873">
      <w:pPr>
        <w:spacing w:line="560" w:lineRule="exact"/>
        <w:ind w:firstLineChars="200" w:firstLine="640"/>
        <w:rPr>
          <w:rFonts w:ascii="Times New Roman" w:eastAsia="仿宋_GB2312" w:hAnsi="Times New Roman" w:cs="Times New Roman"/>
          <w:sz w:val="32"/>
          <w:szCs w:val="32"/>
        </w:rPr>
      </w:pP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按照云南省疫情防控相关要求，“云南健康码”和“通信大数据行程卡”均为绿码，现场测量体温正常（≤</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小时内核酸检测结果为阴性的，可进入考点参加面试。“云南健康码”</w:t>
      </w:r>
      <w:proofErr w:type="gramStart"/>
      <w:r>
        <w:rPr>
          <w:rFonts w:ascii="Times New Roman" w:eastAsia="仿宋_GB2312" w:hAnsi="Times New Roman" w:cs="Times New Roman" w:hint="eastAsia"/>
          <w:sz w:val="32"/>
          <w:szCs w:val="32"/>
        </w:rPr>
        <w:t>为红码或</w:t>
      </w:r>
      <w:proofErr w:type="gramEnd"/>
      <w:r>
        <w:rPr>
          <w:rFonts w:ascii="Times New Roman" w:eastAsia="仿宋_GB2312" w:hAnsi="Times New Roman" w:cs="Times New Roman" w:hint="eastAsia"/>
          <w:sz w:val="32"/>
          <w:szCs w:val="32"/>
        </w:rPr>
        <w:t>未出具核酸检测阴性证明的，不得进入考点，具体情况如下：</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考生须考前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天提前申领“云南健康码”和“通信大数据行程卡”，并于考试前</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小时内进行新冠病毒核酸检测。做好日体温测量和健康状况监测，持续关注健康码状态，有异常情况须及时报告主考单位。</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考试当天，考生应至少提前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小时到达考点。考生进入考点前，应当主动出示本人“</w:t>
      </w:r>
      <w:r w:rsidR="007F14AC">
        <w:rPr>
          <w:rFonts w:ascii="Times New Roman" w:eastAsia="仿宋_GB2312" w:hAnsi="Times New Roman" w:hint="eastAsia"/>
          <w:sz w:val="32"/>
          <w:szCs w:val="32"/>
        </w:rPr>
        <w:t>①</w:t>
      </w:r>
      <w:r w:rsidRPr="00537AD6">
        <w:rPr>
          <w:rFonts w:ascii="Times New Roman" w:eastAsia="仿宋_GB2312" w:hAnsi="Times New Roman" w:cs="Times New Roman" w:hint="eastAsia"/>
          <w:b/>
          <w:color w:val="00682F"/>
          <w:sz w:val="32"/>
          <w:szCs w:val="32"/>
        </w:rPr>
        <w:t>云南健康码</w:t>
      </w:r>
      <w:r>
        <w:rPr>
          <w:rFonts w:ascii="Times New Roman" w:eastAsia="仿宋_GB2312" w:hAnsi="Times New Roman" w:cs="Times New Roman" w:hint="eastAsia"/>
          <w:sz w:val="32"/>
          <w:szCs w:val="32"/>
        </w:rPr>
        <w:t>”“</w:t>
      </w:r>
      <w:r w:rsidR="007F14AC">
        <w:rPr>
          <w:rFonts w:ascii="Times New Roman" w:eastAsia="仿宋_GB2312" w:hAnsi="Times New Roman" w:hint="eastAsia"/>
          <w:sz w:val="32"/>
          <w:szCs w:val="32"/>
        </w:rPr>
        <w:t>②</w:t>
      </w:r>
      <w:r w:rsidRPr="00537AD6">
        <w:rPr>
          <w:rFonts w:ascii="Times New Roman" w:eastAsia="仿宋_GB2312" w:hAnsi="Times New Roman" w:cs="Times New Roman" w:hint="eastAsia"/>
          <w:b/>
          <w:color w:val="00682F"/>
          <w:sz w:val="32"/>
          <w:szCs w:val="32"/>
        </w:rPr>
        <w:t>通信大数据行程卡</w:t>
      </w:r>
      <w:r>
        <w:rPr>
          <w:rFonts w:ascii="Times New Roman" w:eastAsia="仿宋_GB2312" w:hAnsi="Times New Roman" w:cs="Times New Roman" w:hint="eastAsia"/>
          <w:sz w:val="32"/>
          <w:szCs w:val="32"/>
        </w:rPr>
        <w:t>”信息，</w:t>
      </w:r>
      <w:r>
        <w:rPr>
          <w:rFonts w:ascii="Times New Roman" w:eastAsia="仿宋_GB2312" w:hAnsi="Times New Roman" w:cs="Times New Roman" w:hint="eastAsia"/>
          <w:b/>
          <w:sz w:val="32"/>
          <w:szCs w:val="32"/>
        </w:rPr>
        <w:t>出具考试前</w:t>
      </w:r>
      <w:r>
        <w:rPr>
          <w:rFonts w:ascii="Times New Roman" w:eastAsia="仿宋_GB2312" w:hAnsi="Times New Roman" w:cs="Times New Roman" w:hint="eastAsia"/>
          <w:b/>
          <w:sz w:val="32"/>
          <w:szCs w:val="32"/>
        </w:rPr>
        <w:t>48</w:t>
      </w:r>
      <w:r>
        <w:rPr>
          <w:rFonts w:ascii="Times New Roman" w:eastAsia="仿宋_GB2312" w:hAnsi="Times New Roman" w:cs="Times New Roman" w:hint="eastAsia"/>
          <w:b/>
          <w:sz w:val="32"/>
          <w:szCs w:val="32"/>
        </w:rPr>
        <w:t>小时内</w:t>
      </w:r>
      <w:r>
        <w:rPr>
          <w:rFonts w:ascii="Times New Roman" w:eastAsia="仿宋_GB2312" w:hAnsi="Times New Roman" w:hint="eastAsia"/>
          <w:b/>
          <w:sz w:val="32"/>
          <w:szCs w:val="32"/>
        </w:rPr>
        <w:t>（</w:t>
      </w:r>
      <w:r w:rsidR="00076392">
        <w:rPr>
          <w:rFonts w:ascii="Times New Roman" w:eastAsia="仿宋_GB2312" w:hAnsi="Times New Roman" w:hint="eastAsia"/>
          <w:sz w:val="32"/>
          <w:szCs w:val="32"/>
        </w:rPr>
        <w:t>参加</w:t>
      </w:r>
      <w:r w:rsidR="00076392">
        <w:rPr>
          <w:rFonts w:ascii="Times New Roman" w:eastAsia="仿宋_GB2312" w:hAnsi="Times New Roman" w:hint="eastAsia"/>
          <w:sz w:val="32"/>
          <w:szCs w:val="32"/>
        </w:rPr>
        <w:t>2022</w:t>
      </w:r>
      <w:r w:rsidR="00076392">
        <w:rPr>
          <w:rFonts w:ascii="Times New Roman" w:eastAsia="仿宋_GB2312" w:hAnsi="Times New Roman" w:hint="eastAsia"/>
          <w:sz w:val="32"/>
          <w:szCs w:val="32"/>
        </w:rPr>
        <w:t>年</w:t>
      </w:r>
      <w:r w:rsidR="00076392">
        <w:rPr>
          <w:rFonts w:ascii="Times New Roman" w:eastAsia="仿宋_GB2312" w:hAnsi="Times New Roman" w:hint="eastAsia"/>
          <w:sz w:val="32"/>
          <w:szCs w:val="32"/>
        </w:rPr>
        <w:t>3</w:t>
      </w:r>
      <w:r w:rsidR="00076392">
        <w:rPr>
          <w:rFonts w:ascii="Times New Roman" w:eastAsia="仿宋_GB2312" w:hAnsi="Times New Roman" w:hint="eastAsia"/>
          <w:sz w:val="32"/>
          <w:szCs w:val="32"/>
        </w:rPr>
        <w:t>月</w:t>
      </w:r>
      <w:r w:rsidR="00076392">
        <w:rPr>
          <w:rFonts w:ascii="Times New Roman" w:eastAsia="仿宋_GB2312" w:hAnsi="Times New Roman" w:hint="eastAsia"/>
          <w:sz w:val="32"/>
          <w:szCs w:val="32"/>
        </w:rPr>
        <w:t>12</w:t>
      </w:r>
      <w:r w:rsidR="00076392">
        <w:rPr>
          <w:rFonts w:ascii="Times New Roman" w:eastAsia="仿宋_GB2312" w:hAnsi="Times New Roman" w:hint="eastAsia"/>
          <w:sz w:val="32"/>
          <w:szCs w:val="32"/>
        </w:rPr>
        <w:t>日的面试考生，检测有效时间为</w:t>
      </w:r>
      <w:r w:rsidR="00076392">
        <w:rPr>
          <w:rFonts w:ascii="Times New Roman" w:eastAsia="仿宋_GB2312" w:hAnsi="Times New Roman" w:hint="eastAsia"/>
          <w:sz w:val="32"/>
          <w:szCs w:val="32"/>
        </w:rPr>
        <w:t>3</w:t>
      </w:r>
      <w:r w:rsidR="00076392">
        <w:rPr>
          <w:rFonts w:ascii="Times New Roman" w:eastAsia="仿宋_GB2312" w:hAnsi="Times New Roman" w:hint="eastAsia"/>
          <w:sz w:val="32"/>
          <w:szCs w:val="32"/>
        </w:rPr>
        <w:t>月</w:t>
      </w:r>
      <w:r w:rsidR="00076392">
        <w:rPr>
          <w:rFonts w:ascii="Times New Roman" w:eastAsia="仿宋_GB2312" w:hAnsi="Times New Roman" w:hint="eastAsia"/>
          <w:sz w:val="32"/>
          <w:szCs w:val="32"/>
        </w:rPr>
        <w:t>10</w:t>
      </w:r>
      <w:r w:rsidR="00076392">
        <w:rPr>
          <w:rFonts w:ascii="Times New Roman" w:eastAsia="仿宋_GB2312" w:hAnsi="Times New Roman" w:hint="eastAsia"/>
          <w:sz w:val="32"/>
          <w:szCs w:val="32"/>
        </w:rPr>
        <w:t>日之后，含</w:t>
      </w:r>
      <w:r w:rsidR="00076392">
        <w:rPr>
          <w:rFonts w:ascii="Times New Roman" w:eastAsia="仿宋_GB2312" w:hAnsi="Times New Roman" w:hint="eastAsia"/>
          <w:sz w:val="32"/>
          <w:szCs w:val="32"/>
        </w:rPr>
        <w:t>3</w:t>
      </w:r>
      <w:r w:rsidR="00076392">
        <w:rPr>
          <w:rFonts w:ascii="Times New Roman" w:eastAsia="仿宋_GB2312" w:hAnsi="Times New Roman" w:hint="eastAsia"/>
          <w:sz w:val="32"/>
          <w:szCs w:val="32"/>
        </w:rPr>
        <w:t>月</w:t>
      </w:r>
      <w:r w:rsidR="00076392">
        <w:rPr>
          <w:rFonts w:ascii="Times New Roman" w:eastAsia="仿宋_GB2312" w:hAnsi="Times New Roman" w:hint="eastAsia"/>
          <w:sz w:val="32"/>
          <w:szCs w:val="32"/>
        </w:rPr>
        <w:t>10</w:t>
      </w:r>
      <w:r w:rsidR="00076392">
        <w:rPr>
          <w:rFonts w:ascii="Times New Roman" w:eastAsia="仿宋_GB2312" w:hAnsi="Times New Roman" w:hint="eastAsia"/>
          <w:sz w:val="32"/>
          <w:szCs w:val="32"/>
        </w:rPr>
        <w:t>日；参加</w:t>
      </w:r>
      <w:r w:rsidR="00076392">
        <w:rPr>
          <w:rFonts w:ascii="Times New Roman" w:eastAsia="仿宋_GB2312" w:hAnsi="Times New Roman" w:hint="eastAsia"/>
          <w:sz w:val="32"/>
          <w:szCs w:val="32"/>
        </w:rPr>
        <w:t>2022</w:t>
      </w:r>
      <w:r w:rsidR="00076392">
        <w:rPr>
          <w:rFonts w:ascii="Times New Roman" w:eastAsia="仿宋_GB2312" w:hAnsi="Times New Roman" w:hint="eastAsia"/>
          <w:sz w:val="32"/>
          <w:szCs w:val="32"/>
        </w:rPr>
        <w:t>年</w:t>
      </w:r>
      <w:r w:rsidR="00076392">
        <w:rPr>
          <w:rFonts w:ascii="Times New Roman" w:eastAsia="仿宋_GB2312" w:hAnsi="Times New Roman" w:hint="eastAsia"/>
          <w:sz w:val="32"/>
          <w:szCs w:val="32"/>
        </w:rPr>
        <w:t>3</w:t>
      </w:r>
      <w:r w:rsidR="00076392">
        <w:rPr>
          <w:rFonts w:ascii="Times New Roman" w:eastAsia="仿宋_GB2312" w:hAnsi="Times New Roman" w:hint="eastAsia"/>
          <w:sz w:val="32"/>
          <w:szCs w:val="32"/>
        </w:rPr>
        <w:t>月</w:t>
      </w:r>
      <w:r w:rsidR="00076392">
        <w:rPr>
          <w:rFonts w:ascii="Times New Roman" w:eastAsia="仿宋_GB2312" w:hAnsi="Times New Roman" w:hint="eastAsia"/>
          <w:sz w:val="32"/>
          <w:szCs w:val="32"/>
        </w:rPr>
        <w:t>13</w:t>
      </w:r>
      <w:r w:rsidR="00076392">
        <w:rPr>
          <w:rFonts w:ascii="Times New Roman" w:eastAsia="仿宋_GB2312" w:hAnsi="Times New Roman" w:hint="eastAsia"/>
          <w:sz w:val="32"/>
          <w:szCs w:val="32"/>
        </w:rPr>
        <w:t>日的面试考生，检测有效时间为</w:t>
      </w:r>
      <w:r w:rsidR="00076392">
        <w:rPr>
          <w:rFonts w:ascii="Times New Roman" w:eastAsia="仿宋_GB2312" w:hAnsi="Times New Roman" w:hint="eastAsia"/>
          <w:sz w:val="32"/>
          <w:szCs w:val="32"/>
        </w:rPr>
        <w:t>3</w:t>
      </w:r>
      <w:r w:rsidR="00076392">
        <w:rPr>
          <w:rFonts w:ascii="Times New Roman" w:eastAsia="仿宋_GB2312" w:hAnsi="Times New Roman" w:hint="eastAsia"/>
          <w:sz w:val="32"/>
          <w:szCs w:val="32"/>
        </w:rPr>
        <w:t>月</w:t>
      </w:r>
      <w:r w:rsidR="00076392">
        <w:rPr>
          <w:rFonts w:ascii="Times New Roman" w:eastAsia="仿宋_GB2312" w:hAnsi="Times New Roman" w:hint="eastAsia"/>
          <w:sz w:val="32"/>
          <w:szCs w:val="32"/>
        </w:rPr>
        <w:t>11</w:t>
      </w:r>
      <w:r w:rsidR="00076392">
        <w:rPr>
          <w:rFonts w:ascii="Times New Roman" w:eastAsia="仿宋_GB2312" w:hAnsi="Times New Roman" w:hint="eastAsia"/>
          <w:sz w:val="32"/>
          <w:szCs w:val="32"/>
        </w:rPr>
        <w:t>日之后，含</w:t>
      </w:r>
      <w:r w:rsidR="00076392">
        <w:rPr>
          <w:rFonts w:ascii="Times New Roman" w:eastAsia="仿宋_GB2312" w:hAnsi="Times New Roman" w:hint="eastAsia"/>
          <w:sz w:val="32"/>
          <w:szCs w:val="32"/>
        </w:rPr>
        <w:t>3</w:t>
      </w:r>
      <w:r w:rsidR="00076392">
        <w:rPr>
          <w:rFonts w:ascii="Times New Roman" w:eastAsia="仿宋_GB2312" w:hAnsi="Times New Roman" w:hint="eastAsia"/>
          <w:sz w:val="32"/>
          <w:szCs w:val="32"/>
        </w:rPr>
        <w:t>月</w:t>
      </w:r>
      <w:r w:rsidR="00076392">
        <w:rPr>
          <w:rFonts w:ascii="Times New Roman" w:eastAsia="仿宋_GB2312" w:hAnsi="Times New Roman" w:hint="eastAsia"/>
          <w:sz w:val="32"/>
          <w:szCs w:val="32"/>
        </w:rPr>
        <w:t>11</w:t>
      </w:r>
      <w:r w:rsidR="00076392">
        <w:rPr>
          <w:rFonts w:ascii="Times New Roman" w:eastAsia="仿宋_GB2312" w:hAnsi="Times New Roman" w:hint="eastAsia"/>
          <w:sz w:val="32"/>
          <w:szCs w:val="32"/>
        </w:rPr>
        <w:t>日</w:t>
      </w:r>
      <w:r>
        <w:rPr>
          <w:rFonts w:ascii="Times New Roman" w:eastAsia="仿宋_GB2312" w:hAnsi="Times New Roman" w:hint="eastAsia"/>
          <w:b/>
          <w:sz w:val="32"/>
          <w:szCs w:val="32"/>
        </w:rPr>
        <w:t>）</w:t>
      </w:r>
      <w:r w:rsidR="007F14AC">
        <w:rPr>
          <w:rFonts w:ascii="Times New Roman" w:eastAsia="仿宋_GB2312" w:hAnsi="Times New Roman" w:hint="eastAsia"/>
          <w:sz w:val="32"/>
          <w:szCs w:val="32"/>
        </w:rPr>
        <w:t>③</w:t>
      </w:r>
      <w:r w:rsidRPr="00537AD6">
        <w:rPr>
          <w:rFonts w:ascii="Times New Roman" w:eastAsia="仿宋_GB2312" w:hAnsi="Times New Roman" w:cs="Times New Roman" w:hint="eastAsia"/>
          <w:b/>
          <w:color w:val="00682F"/>
          <w:sz w:val="32"/>
          <w:szCs w:val="32"/>
        </w:rPr>
        <w:t>有效</w:t>
      </w:r>
      <w:r w:rsidR="00076392" w:rsidRPr="00537AD6">
        <w:rPr>
          <w:rFonts w:ascii="Times New Roman" w:eastAsia="仿宋_GB2312" w:hAnsi="Times New Roman" w:cs="Times New Roman" w:hint="eastAsia"/>
          <w:b/>
          <w:color w:val="00682F"/>
          <w:sz w:val="32"/>
          <w:szCs w:val="32"/>
        </w:rPr>
        <w:t>新冠病毒</w:t>
      </w:r>
      <w:r w:rsidRPr="00537AD6">
        <w:rPr>
          <w:rFonts w:ascii="Times New Roman" w:eastAsia="仿宋_GB2312" w:hAnsi="Times New Roman" w:cs="Times New Roman" w:hint="eastAsia"/>
          <w:b/>
          <w:color w:val="00682F"/>
          <w:sz w:val="32"/>
          <w:szCs w:val="32"/>
        </w:rPr>
        <w:t>核酸检测阴性证明</w:t>
      </w:r>
      <w:r w:rsidR="005244C5">
        <w:rPr>
          <w:rFonts w:ascii="Times New Roman" w:eastAsia="仿宋_GB2312" w:hAnsi="Times New Roman" w:cs="Times New Roman" w:hint="eastAsia"/>
          <w:b/>
          <w:sz w:val="32"/>
          <w:szCs w:val="32"/>
        </w:rPr>
        <w:t>（纸质版）</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按要求主动接受体温测量。未出</w:t>
      </w:r>
      <w:bookmarkStart w:id="0" w:name="_GoBack"/>
      <w:bookmarkEnd w:id="0"/>
      <w:r>
        <w:rPr>
          <w:rFonts w:ascii="Times New Roman" w:eastAsia="仿宋_GB2312" w:hAnsi="Times New Roman" w:cs="Times New Roman" w:hint="eastAsia"/>
          <w:sz w:val="32"/>
          <w:szCs w:val="32"/>
        </w:rPr>
        <w:t>具核酸检测阴性证明的，不得进入考点。</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sidR="00CE593D">
        <w:rPr>
          <w:rFonts w:ascii="Times New Roman" w:eastAsia="仿宋_GB2312" w:hAnsi="Times New Roman" w:cs="Times New Roman" w:hint="eastAsia"/>
          <w:sz w:val="32"/>
          <w:szCs w:val="32"/>
        </w:rPr>
        <w:t>“云南健康码”为绿码，“</w:t>
      </w:r>
      <w:r>
        <w:rPr>
          <w:rFonts w:ascii="Times New Roman" w:eastAsia="仿宋_GB2312" w:hAnsi="Times New Roman" w:cs="Times New Roman" w:hint="eastAsia"/>
          <w:sz w:val="32"/>
          <w:szCs w:val="32"/>
        </w:rPr>
        <w:t>通信大数据行程卡”为</w:t>
      </w:r>
      <w:proofErr w:type="gramStart"/>
      <w:r>
        <w:rPr>
          <w:rFonts w:ascii="Times New Roman" w:eastAsia="仿宋_GB2312" w:hAnsi="Times New Roman" w:cs="Times New Roman" w:hint="eastAsia"/>
          <w:sz w:val="32"/>
          <w:szCs w:val="32"/>
        </w:rPr>
        <w:t>绿码且</w:t>
      </w:r>
      <w:proofErr w:type="gramEnd"/>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日内未到过存在中高风险地区的城市（即行程</w:t>
      </w:r>
      <w:proofErr w:type="gramStart"/>
      <w:r>
        <w:rPr>
          <w:rFonts w:ascii="Times New Roman" w:eastAsia="仿宋_GB2312" w:hAnsi="Times New Roman" w:cs="Times New Roman" w:hint="eastAsia"/>
          <w:sz w:val="32"/>
          <w:szCs w:val="32"/>
        </w:rPr>
        <w:t>卡绿码</w:t>
      </w:r>
      <w:proofErr w:type="gramEnd"/>
      <w:r>
        <w:rPr>
          <w:rFonts w:ascii="Times New Roman" w:eastAsia="仿宋_GB2312" w:hAnsi="Times New Roman" w:cs="Times New Roman" w:hint="eastAsia"/>
          <w:sz w:val="32"/>
          <w:szCs w:val="32"/>
        </w:rPr>
        <w:t>中无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号标记），现场测量体温正常（≤</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小时内核酸检测结果为阴性的考生，可进入考点参加面试。体温异常（</w:t>
      </w:r>
      <w:r>
        <w:rPr>
          <w:rFonts w:ascii="Times New Roman" w:eastAsia="仿宋_GB2312" w:hAnsi="Times New Roman" w:cs="Times New Roman" w:hint="eastAsia"/>
          <w:sz w:val="32"/>
          <w:szCs w:val="32"/>
        </w:rPr>
        <w:t>&gt;37.3</w:t>
      </w:r>
      <w:r>
        <w:rPr>
          <w:rFonts w:ascii="Times New Roman" w:eastAsia="仿宋_GB2312" w:hAnsi="Times New Roman" w:cs="Times New Roman" w:hint="eastAsia"/>
          <w:sz w:val="32"/>
          <w:szCs w:val="32"/>
        </w:rPr>
        <w:t>℃）由驻点医疗专业防疫人员进行初步排查，可排除疑似新冠肺炎的，经询问个人身体状况，能坚持考试者，由工作人员引导至备用考场进行面试。</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“云南健康码”为黄码，“通信大数据行程卡”显示到过国内中风险地区的城市的考生，须提供面试前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次（每次间隔不低于</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小时）有效的核酸检测阴性证明，现场测量体温正常（≤</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℃）可进入普通考场参加考试，未提供证明的不得进入考点。体温异常（</w:t>
      </w:r>
      <w:r>
        <w:rPr>
          <w:rFonts w:ascii="Times New Roman" w:eastAsia="仿宋_GB2312" w:hAnsi="Times New Roman" w:cs="Times New Roman" w:hint="eastAsia"/>
          <w:sz w:val="32"/>
          <w:szCs w:val="32"/>
        </w:rPr>
        <w:t>&gt;37.3</w:t>
      </w:r>
      <w:r>
        <w:rPr>
          <w:rFonts w:ascii="Times New Roman" w:eastAsia="仿宋_GB2312" w:hAnsi="Times New Roman" w:cs="Times New Roman" w:hint="eastAsia"/>
          <w:sz w:val="32"/>
          <w:szCs w:val="32"/>
        </w:rPr>
        <w:t>℃）由驻点医疗专业防疫人员进行初步排查，可排除疑似新冠肺炎的，经询问个人身体状况，能坚持考试者，由工作人员引导至备用考场进行面试。</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近期有过边境县（市、区）旅居史的考生，须提供面试前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天内两次（最近一次检测应在考试前</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小时内）有效的核酸检测阴性证明。</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近一个月内有境外旅居史的考生，须提供</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天有效的集中医学隔离观察证明和</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天有效居家隔离观察证明、考试前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次（每次间隔不少于</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小时）有效的核酸检测阴性证明，现场测量体温正常（≤</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℃）可进入普通考场参加考试，未提供证明的不得进入考点。体温异常（</w:t>
      </w:r>
      <w:r>
        <w:rPr>
          <w:rFonts w:ascii="Times New Roman" w:eastAsia="仿宋_GB2312" w:hAnsi="Times New Roman" w:cs="Times New Roman" w:hint="eastAsia"/>
          <w:sz w:val="32"/>
          <w:szCs w:val="32"/>
        </w:rPr>
        <w:t>&gt;37.3</w:t>
      </w:r>
      <w:r>
        <w:rPr>
          <w:rFonts w:ascii="Times New Roman" w:eastAsia="仿宋_GB2312" w:hAnsi="Times New Roman" w:cs="Times New Roman" w:hint="eastAsia"/>
          <w:sz w:val="32"/>
          <w:szCs w:val="32"/>
        </w:rPr>
        <w:t>℃）由驻点医疗专业</w:t>
      </w:r>
      <w:r>
        <w:rPr>
          <w:rFonts w:ascii="Times New Roman" w:eastAsia="仿宋_GB2312" w:hAnsi="Times New Roman" w:cs="Times New Roman" w:hint="eastAsia"/>
          <w:sz w:val="32"/>
          <w:szCs w:val="32"/>
        </w:rPr>
        <w:lastRenderedPageBreak/>
        <w:t>防疫人员进行初步排查，可排除疑似新冠肺炎的，经询问个人身体状况，能坚持考试者，由工作人员引导至备用考场进行面试。</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“云南健康码”</w:t>
      </w:r>
      <w:proofErr w:type="gramStart"/>
      <w:r>
        <w:rPr>
          <w:rFonts w:ascii="Times New Roman" w:eastAsia="仿宋_GB2312" w:hAnsi="Times New Roman" w:cs="Times New Roman" w:hint="eastAsia"/>
          <w:sz w:val="32"/>
          <w:szCs w:val="32"/>
        </w:rPr>
        <w:t>为红码的</w:t>
      </w:r>
      <w:proofErr w:type="gramEnd"/>
      <w:r>
        <w:rPr>
          <w:rFonts w:ascii="Times New Roman" w:eastAsia="仿宋_GB2312" w:hAnsi="Times New Roman" w:cs="Times New Roman" w:hint="eastAsia"/>
          <w:sz w:val="32"/>
          <w:szCs w:val="32"/>
        </w:rPr>
        <w:t>考生不得进入考点。</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身体有其他异常情况的考生，需配合驻点医疗专业防疫人员做好健康风险</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判。经复测复查确有发热或呼吸道异常症状的考生，由驻点医疗专业防疫人员进行个案</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判，对能排除疑似新冠肺炎且具备继续考试条件的，转移至备用考场考试，对不能排除的，一律由负压救护车转运至定点医院就诊排查。</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考生自备一次性医用口罩，赴考时如乘坐公共交通工具，需要全程佩戴口罩，可佩戴一次性手套，并做好手部卫生，同时注意保持安全社交距离。</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考试期间，考生要自觉维护考试秩序，与其他考生保持安全社交距离，服从现场工作人员安排，考试结束后按规定有序离场。</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考生如因有相关旅居史、密切接触史等</w:t>
      </w:r>
      <w:proofErr w:type="gramStart"/>
      <w:r>
        <w:rPr>
          <w:rFonts w:ascii="Times New Roman" w:eastAsia="仿宋_GB2312" w:hAnsi="Times New Roman" w:cs="Times New Roman" w:hint="eastAsia"/>
          <w:sz w:val="32"/>
          <w:szCs w:val="32"/>
        </w:rPr>
        <w:t>流行病学史被集中</w:t>
      </w:r>
      <w:proofErr w:type="gramEnd"/>
      <w:r>
        <w:rPr>
          <w:rFonts w:ascii="Times New Roman" w:eastAsia="仿宋_GB2312" w:hAnsi="Times New Roman" w:cs="Times New Roman" w:hint="eastAsia"/>
          <w:sz w:val="32"/>
          <w:szCs w:val="32"/>
        </w:rPr>
        <w:t>隔离，面试当天无法到达考点的，视为主动放弃考试资格。</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请考生注意个人防护，考生进入考点内，除核验信息时须配合摘下口罩以外，考试全程应佩戴一次性医用口罩。</w:t>
      </w:r>
    </w:p>
    <w:p w:rsidR="007F4CF5" w:rsidRDefault="005D72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考生凡隐瞒或谎报旅居史、接触史、健康状况等疫情防控重点信息，不配合工作人员进行防疫检测、询问等的，取消考试资格，如有违法情况，将依法追究法律责任。</w:t>
      </w:r>
    </w:p>
    <w:p w:rsidR="007F4CF5" w:rsidRDefault="007F4CF5">
      <w:pPr>
        <w:spacing w:line="560" w:lineRule="exact"/>
        <w:ind w:firstLineChars="200" w:firstLine="640"/>
        <w:rPr>
          <w:rFonts w:ascii="Times New Roman" w:eastAsia="仿宋_GB2312" w:hAnsi="Times New Roman" w:cs="Times New Roman"/>
          <w:sz w:val="32"/>
          <w:szCs w:val="32"/>
        </w:rPr>
      </w:pPr>
    </w:p>
    <w:sectPr w:rsidR="007F4CF5">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ED" w:rsidRDefault="003D36ED" w:rsidP="00DA6060">
      <w:r>
        <w:separator/>
      </w:r>
    </w:p>
  </w:endnote>
  <w:endnote w:type="continuationSeparator" w:id="0">
    <w:p w:rsidR="003D36ED" w:rsidRDefault="003D36ED" w:rsidP="00D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DDE5E0F2-AA7D-4EA7-B73B-22F905DD115C}"/>
    <w:embedBold r:id="rId2" w:subsetted="1" w:fontKey="{851269B0-C0EB-4786-A275-4B50B19C2829}"/>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3" w:subsetted="1" w:fontKey="{88C69C2C-AFAE-46A1-A2B8-D4622A555962}"/>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ED" w:rsidRDefault="003D36ED" w:rsidP="00DA6060">
      <w:r>
        <w:separator/>
      </w:r>
    </w:p>
  </w:footnote>
  <w:footnote w:type="continuationSeparator" w:id="0">
    <w:p w:rsidR="003D36ED" w:rsidRDefault="003D36ED" w:rsidP="00DA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703D8"/>
    <w:rsid w:val="000435EB"/>
    <w:rsid w:val="00057618"/>
    <w:rsid w:val="00076392"/>
    <w:rsid w:val="00091948"/>
    <w:rsid w:val="00115873"/>
    <w:rsid w:val="00144E69"/>
    <w:rsid w:val="001A4549"/>
    <w:rsid w:val="00211F1F"/>
    <w:rsid w:val="002137B4"/>
    <w:rsid w:val="00246B12"/>
    <w:rsid w:val="002B2D80"/>
    <w:rsid w:val="002C6AEA"/>
    <w:rsid w:val="002E75DE"/>
    <w:rsid w:val="00313C92"/>
    <w:rsid w:val="003B5920"/>
    <w:rsid w:val="003D36ED"/>
    <w:rsid w:val="004019F8"/>
    <w:rsid w:val="0042146E"/>
    <w:rsid w:val="0047667B"/>
    <w:rsid w:val="00485AA8"/>
    <w:rsid w:val="00506911"/>
    <w:rsid w:val="005244C5"/>
    <w:rsid w:val="0053628F"/>
    <w:rsid w:val="00537AD6"/>
    <w:rsid w:val="00587389"/>
    <w:rsid w:val="005D0303"/>
    <w:rsid w:val="005D7281"/>
    <w:rsid w:val="006C05A9"/>
    <w:rsid w:val="006F1C2E"/>
    <w:rsid w:val="00707B5F"/>
    <w:rsid w:val="00783028"/>
    <w:rsid w:val="007A525E"/>
    <w:rsid w:val="007B6915"/>
    <w:rsid w:val="007B7F58"/>
    <w:rsid w:val="007F14AC"/>
    <w:rsid w:val="007F4CF5"/>
    <w:rsid w:val="00887EC3"/>
    <w:rsid w:val="008B7121"/>
    <w:rsid w:val="008D3B8C"/>
    <w:rsid w:val="00967874"/>
    <w:rsid w:val="009B0304"/>
    <w:rsid w:val="009E25AC"/>
    <w:rsid w:val="00A6693E"/>
    <w:rsid w:val="00A9283B"/>
    <w:rsid w:val="00AA4F17"/>
    <w:rsid w:val="00B35948"/>
    <w:rsid w:val="00BA6A8B"/>
    <w:rsid w:val="00BC4E3A"/>
    <w:rsid w:val="00BF7BA1"/>
    <w:rsid w:val="00C13F40"/>
    <w:rsid w:val="00C31CB7"/>
    <w:rsid w:val="00C4000A"/>
    <w:rsid w:val="00C72AA6"/>
    <w:rsid w:val="00CC729B"/>
    <w:rsid w:val="00CE0817"/>
    <w:rsid w:val="00CE593D"/>
    <w:rsid w:val="00D23FC9"/>
    <w:rsid w:val="00D7318F"/>
    <w:rsid w:val="00D76D24"/>
    <w:rsid w:val="00DA6060"/>
    <w:rsid w:val="00DA6215"/>
    <w:rsid w:val="00DD3DE1"/>
    <w:rsid w:val="00E44AA8"/>
    <w:rsid w:val="00F4133F"/>
    <w:rsid w:val="00F705B3"/>
    <w:rsid w:val="00FC3B81"/>
    <w:rsid w:val="00FE4889"/>
    <w:rsid w:val="1E564F90"/>
    <w:rsid w:val="31BD32D6"/>
    <w:rsid w:val="3375148D"/>
    <w:rsid w:val="3B1703D8"/>
    <w:rsid w:val="53455672"/>
    <w:rsid w:val="65B1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DA6060"/>
    <w:rPr>
      <w:sz w:val="18"/>
      <w:szCs w:val="18"/>
    </w:rPr>
  </w:style>
  <w:style w:type="character" w:customStyle="1" w:styleId="Char1">
    <w:name w:val="批注框文本 Char"/>
    <w:basedOn w:val="a0"/>
    <w:link w:val="a7"/>
    <w:rsid w:val="00DA6060"/>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3DE1"/>
    <w:pPr>
      <w:widowControl/>
      <w:spacing w:after="160" w:line="240" w:lineRule="exact"/>
      <w:jc w:val="left"/>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DA6060"/>
    <w:rPr>
      <w:sz w:val="18"/>
      <w:szCs w:val="18"/>
    </w:rPr>
  </w:style>
  <w:style w:type="character" w:customStyle="1" w:styleId="Char1">
    <w:name w:val="批注框文本 Char"/>
    <w:basedOn w:val="a0"/>
    <w:link w:val="a7"/>
    <w:rsid w:val="00DA6060"/>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3DE1"/>
    <w:pPr>
      <w:widowControl/>
      <w:spacing w:after="160" w:line="240" w:lineRule="exact"/>
      <w:jc w:val="left"/>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233</Words>
  <Characters>1331</Characters>
  <Application>Microsoft Office Word</Application>
  <DocSecurity>0</DocSecurity>
  <Lines>11</Lines>
  <Paragraphs>3</Paragraphs>
  <ScaleCrop>false</ScaleCrop>
  <Company>昆明市直属党政机关单位</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dell</cp:lastModifiedBy>
  <cp:revision>15</cp:revision>
  <cp:lastPrinted>2022-03-02T11:17:00Z</cp:lastPrinted>
  <dcterms:created xsi:type="dcterms:W3CDTF">2022-03-02T12:22:00Z</dcterms:created>
  <dcterms:modified xsi:type="dcterms:W3CDTF">2022-03-04T06:18:00Z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3650A87E468045EA9D9C8F0A513A05BD</vt:lpwstr>
  </property>
</Properties>
</file>